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E4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KONYA YATIRIM İZLEME VE KOORDİNASYON BAŞKANLIĞI</w:t>
      </w:r>
    </w:p>
    <w:p w:rsidR="002E1C57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ARAÇ 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SATIŞ İLANI</w:t>
      </w:r>
    </w:p>
    <w:p w:rsidR="007618E4" w:rsidRPr="001A0212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414" w:rsidRPr="001A0212" w:rsidRDefault="002B674E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1-</w:t>
      </w:r>
      <w:r w:rsidRPr="001A0212">
        <w:rPr>
          <w:rFonts w:ascii="Times New Roman" w:hAnsi="Times New Roman" w:cs="Times New Roman"/>
          <w:sz w:val="24"/>
          <w:szCs w:val="24"/>
        </w:rPr>
        <w:t xml:space="preserve"> Konya Yatırım İzleme ve Koordinasyon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 Başkanlığı </w:t>
      </w:r>
      <w:proofErr w:type="gramStart"/>
      <w:r w:rsidR="00DD1014" w:rsidRPr="001A0212">
        <w:rPr>
          <w:rFonts w:ascii="Times New Roman" w:hAnsi="Times New Roman" w:cs="Times New Roman"/>
          <w:sz w:val="24"/>
          <w:szCs w:val="24"/>
        </w:rPr>
        <w:t>envanterine</w:t>
      </w:r>
      <w:proofErr w:type="gramEnd"/>
      <w:r w:rsidR="00DD1014" w:rsidRPr="001A0212">
        <w:rPr>
          <w:rFonts w:ascii="Times New Roman" w:hAnsi="Times New Roman" w:cs="Times New Roman"/>
          <w:sz w:val="24"/>
          <w:szCs w:val="24"/>
        </w:rPr>
        <w:t xml:space="preserve"> kayıtlı olup, ekonomik ömrümü tamamlayan</w:t>
      </w:r>
      <w:r w:rsidRPr="001A0212">
        <w:rPr>
          <w:rFonts w:ascii="Times New Roman" w:hAnsi="Times New Roman" w:cs="Times New Roman"/>
          <w:sz w:val="24"/>
          <w:szCs w:val="24"/>
        </w:rPr>
        <w:t>, 2007 model, BMW 7.30 LD markalı araç</w:t>
      </w:r>
      <w:r w:rsidR="007618E4">
        <w:rPr>
          <w:rFonts w:ascii="Times New Roman" w:hAnsi="Times New Roman" w:cs="Times New Roman"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>tahmin edilen bedel üzerinden açık artırma yolu ile satılacaktır.</w:t>
      </w:r>
    </w:p>
    <w:p w:rsidR="002B674E" w:rsidRPr="00A139CA" w:rsidRDefault="002B674E" w:rsidP="001A0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2-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İhale, </w:t>
      </w:r>
      <w:r w:rsidR="003860C9">
        <w:rPr>
          <w:rFonts w:ascii="Times New Roman" w:hAnsi="Times New Roman" w:cs="Times New Roman"/>
          <w:b/>
          <w:sz w:val="24"/>
          <w:szCs w:val="24"/>
        </w:rPr>
        <w:t>24</w:t>
      </w:r>
      <w:r w:rsidR="00F87313">
        <w:rPr>
          <w:rFonts w:ascii="Times New Roman" w:hAnsi="Times New Roman" w:cs="Times New Roman"/>
          <w:b/>
          <w:sz w:val="24"/>
          <w:szCs w:val="24"/>
        </w:rPr>
        <w:t>.08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.2021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tarihine rastlayan </w:t>
      </w:r>
      <w:r w:rsidR="003860C9">
        <w:rPr>
          <w:rFonts w:ascii="Times New Roman" w:hAnsi="Times New Roman" w:cs="Times New Roman"/>
          <w:b/>
          <w:sz w:val="24"/>
          <w:szCs w:val="24"/>
        </w:rPr>
        <w:t>Salı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günü saat 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10.</w:t>
      </w:r>
      <w:r w:rsidR="00F87313">
        <w:rPr>
          <w:rFonts w:ascii="Times New Roman" w:hAnsi="Times New Roman" w:cs="Times New Roman"/>
          <w:b/>
          <w:sz w:val="24"/>
          <w:szCs w:val="24"/>
        </w:rPr>
        <w:t>0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0</w:t>
      </w:r>
      <w:r w:rsidRPr="00157DD5">
        <w:rPr>
          <w:rFonts w:ascii="Times New Roman" w:hAnsi="Times New Roman" w:cs="Times New Roman"/>
          <w:b/>
          <w:sz w:val="24"/>
          <w:szCs w:val="24"/>
        </w:rPr>
        <w:t>’da Konya Yatırım İzleme ve Koordinasyon Başkanlığı İhale Toplantı Salonunda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(Valilik </w:t>
      </w:r>
      <w:r w:rsidR="00157DD5">
        <w:rPr>
          <w:rFonts w:ascii="Times New Roman" w:hAnsi="Times New Roman" w:cs="Times New Roman"/>
          <w:sz w:val="24"/>
          <w:szCs w:val="24"/>
        </w:rPr>
        <w:t>E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k Hizmet Binası, </w:t>
      </w:r>
      <w:proofErr w:type="spellStart"/>
      <w:r w:rsidR="00DD1014" w:rsidRPr="001A0212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="00DD1014" w:rsidRPr="001A0212">
        <w:rPr>
          <w:rFonts w:ascii="Times New Roman" w:hAnsi="Times New Roman" w:cs="Times New Roman"/>
          <w:sz w:val="24"/>
          <w:szCs w:val="24"/>
        </w:rPr>
        <w:t xml:space="preserve"> Mahallesi, Yeni İstanbul Caddesi, No: 72 Selçuklu / KONYA)</w:t>
      </w:r>
      <w:r w:rsidR="007618E4">
        <w:rPr>
          <w:rFonts w:ascii="Times New Roman" w:hAnsi="Times New Roman" w:cs="Times New Roman"/>
          <w:sz w:val="24"/>
          <w:szCs w:val="24"/>
        </w:rPr>
        <w:t xml:space="preserve">, </w:t>
      </w:r>
      <w:r w:rsidR="007618E4" w:rsidRPr="00A139CA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Kanununun 45. maddesine göre Açık Teklif Usulü </w:t>
      </w:r>
      <w:r w:rsidR="005534CD" w:rsidRPr="00A139CA">
        <w:rPr>
          <w:rFonts w:ascii="Times New Roman" w:hAnsi="Times New Roman" w:cs="Times New Roman"/>
          <w:b/>
          <w:sz w:val="24"/>
          <w:szCs w:val="24"/>
        </w:rPr>
        <w:t xml:space="preserve">(Artırma) </w:t>
      </w:r>
      <w:r w:rsidR="007618E4" w:rsidRPr="00A139CA">
        <w:rPr>
          <w:rFonts w:ascii="Times New Roman" w:hAnsi="Times New Roman" w:cs="Times New Roman"/>
          <w:b/>
          <w:sz w:val="24"/>
          <w:szCs w:val="24"/>
        </w:rPr>
        <w:t>ile</w:t>
      </w:r>
      <w:r w:rsidR="00DD1014" w:rsidRPr="00A13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9CA">
        <w:rPr>
          <w:rFonts w:ascii="Times New Roman" w:hAnsi="Times New Roman" w:cs="Times New Roman"/>
          <w:b/>
          <w:sz w:val="24"/>
          <w:szCs w:val="24"/>
        </w:rPr>
        <w:t>yapılacaktır.</w:t>
      </w:r>
    </w:p>
    <w:p w:rsidR="002B674E" w:rsidRPr="001A0212" w:rsidRDefault="002B674E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3-</w:t>
      </w:r>
      <w:r w:rsidRPr="001A0212">
        <w:rPr>
          <w:rFonts w:ascii="Times New Roman" w:hAnsi="Times New Roman" w:cs="Times New Roman"/>
          <w:sz w:val="24"/>
          <w:szCs w:val="24"/>
        </w:rPr>
        <w:t xml:space="preserve"> Satışa çıkartılan aracın tahmin edilen bedeli </w:t>
      </w:r>
      <w:r w:rsidR="00F87313">
        <w:rPr>
          <w:rFonts w:ascii="Times New Roman" w:hAnsi="Times New Roman" w:cs="Times New Roman"/>
          <w:b/>
          <w:sz w:val="24"/>
          <w:szCs w:val="24"/>
        </w:rPr>
        <w:t xml:space="preserve">181.260,86 </w:t>
      </w:r>
      <w:r w:rsidRPr="00157DD5">
        <w:rPr>
          <w:rFonts w:ascii="Times New Roman" w:hAnsi="Times New Roman" w:cs="Times New Roman"/>
          <w:b/>
          <w:sz w:val="24"/>
          <w:szCs w:val="24"/>
        </w:rPr>
        <w:t>TL</w:t>
      </w:r>
      <w:r w:rsidRPr="001A0212">
        <w:rPr>
          <w:rFonts w:ascii="Times New Roman" w:hAnsi="Times New Roman" w:cs="Times New Roman"/>
          <w:sz w:val="24"/>
          <w:szCs w:val="24"/>
        </w:rPr>
        <w:t>, geçici teminat miktarı</w:t>
      </w:r>
      <w:r w:rsidR="005534CD">
        <w:rPr>
          <w:rFonts w:ascii="Times New Roman" w:hAnsi="Times New Roman" w:cs="Times New Roman"/>
          <w:sz w:val="24"/>
          <w:szCs w:val="24"/>
        </w:rPr>
        <w:t xml:space="preserve"> (% 3)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ise </w:t>
      </w:r>
      <w:r w:rsidR="00F87313">
        <w:rPr>
          <w:rFonts w:ascii="Times New Roman" w:hAnsi="Times New Roman" w:cs="Times New Roman"/>
          <w:b/>
          <w:sz w:val="24"/>
          <w:szCs w:val="24"/>
        </w:rPr>
        <w:t>5.437,83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1A0212">
        <w:rPr>
          <w:rFonts w:ascii="Times New Roman" w:hAnsi="Times New Roman" w:cs="Times New Roman"/>
          <w:sz w:val="24"/>
          <w:szCs w:val="24"/>
        </w:rPr>
        <w:t>’dir.</w:t>
      </w:r>
    </w:p>
    <w:p w:rsidR="00DD1014" w:rsidRPr="001A0212" w:rsidRDefault="00DD10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4-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İstekliler, ihale şartnamesini mesai saatleri içerisinde Konya Yatırım İzleme ve Koordinasyon Başkanlığı İdari ve Mali İşler Müdürlüğünde görebilir ve </w:t>
      </w:r>
      <w:r w:rsidR="00F87313" w:rsidRPr="00F87313">
        <w:rPr>
          <w:rFonts w:ascii="Times New Roman" w:hAnsi="Times New Roman" w:cs="Times New Roman"/>
          <w:sz w:val="24"/>
          <w:szCs w:val="24"/>
        </w:rPr>
        <w:t>ücretsiz olarak</w:t>
      </w:r>
      <w:r w:rsidR="00F8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 xml:space="preserve">temin edebilirler. </w:t>
      </w:r>
    </w:p>
    <w:p w:rsidR="00E42414" w:rsidRPr="001A0212" w:rsidRDefault="00E424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5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>İhaleye katılacak istekliler, 2886 sayılı Devlet İhale Kanununun 5. maddesinde yazılı şartlara sahip olmalıdır. 2886 sayılı Devlet İhale Kanununun 6. maddesinde yazılı kimseler doğrudan veya dolaylı olarak ihaleye katılamazlar.</w:t>
      </w:r>
    </w:p>
    <w:p w:rsidR="00E42414" w:rsidRPr="001A0212" w:rsidRDefault="00E424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6-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İhaleye katılabilmek için istenilen belgeler;</w:t>
      </w:r>
    </w:p>
    <w:p w:rsidR="00B55564" w:rsidRPr="001A0212" w:rsidRDefault="00B55564" w:rsidP="00C0622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Gerçek Kişilerden;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Tebligat için adres beyanı, ikametgah</w:t>
      </w:r>
      <w:r w:rsidR="00F87313">
        <w:rPr>
          <w:rFonts w:ascii="Times New Roman" w:hAnsi="Times New Roman" w:cs="Times New Roman"/>
          <w:sz w:val="24"/>
          <w:szCs w:val="24"/>
        </w:rPr>
        <w:t xml:space="preserve"> (yerleşim yeri)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 belgesi, nüfus cüzdanı / kimlik kartı fotokopisi, noter tasdikli imza beyannamesi, geçi</w:t>
      </w:r>
      <w:r w:rsidR="00F87313">
        <w:rPr>
          <w:rFonts w:ascii="Times New Roman" w:hAnsi="Times New Roman" w:cs="Times New Roman"/>
          <w:sz w:val="24"/>
          <w:szCs w:val="24"/>
        </w:rPr>
        <w:t xml:space="preserve">ci teminat mektubu veya </w:t>
      </w:r>
      <w:proofErr w:type="gramStart"/>
      <w:r w:rsidR="00F87313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F87313">
        <w:rPr>
          <w:rFonts w:ascii="Times New Roman" w:hAnsi="Times New Roman" w:cs="Times New Roman"/>
          <w:sz w:val="24"/>
          <w:szCs w:val="24"/>
        </w:rPr>
        <w:t xml:space="preserve">, 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vekaleten katılım halinde noter tasdikli vekaletname ile vekilin noter tasdikli imza beyannamesi, şartname </w:t>
      </w:r>
      <w:r w:rsidR="007618E4">
        <w:rPr>
          <w:rFonts w:ascii="Times New Roman" w:hAnsi="Times New Roman" w:cs="Times New Roman"/>
          <w:sz w:val="24"/>
          <w:szCs w:val="24"/>
        </w:rPr>
        <w:t>ve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 istenilen diğer belgeler.</w:t>
      </w:r>
    </w:p>
    <w:p w:rsidR="00B55564" w:rsidRPr="001A0212" w:rsidRDefault="00B55564" w:rsidP="00C0622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Tüzel Kişilerden;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Tebligat için adres beyanı, vergi kimlik numarasını gösterir belge, tüzel kişiliğin idare merkezlerinin bulunduğu yer mahkemesinden veya siciline kayıtlı bulunduğu ticaret veya sanayi odasından yahut benzeri mesleki kuruluşlardan, ihaleni</w:t>
      </w:r>
      <w:r w:rsidR="007618E4">
        <w:rPr>
          <w:rFonts w:ascii="Times New Roman" w:hAnsi="Times New Roman" w:cs="Times New Roman"/>
          <w:sz w:val="24"/>
          <w:szCs w:val="24"/>
        </w:rPr>
        <w:t>n yapıldığı yıl iç</w:t>
      </w:r>
      <w:r w:rsidR="000E32B2" w:rsidRPr="001A0212">
        <w:rPr>
          <w:rFonts w:ascii="Times New Roman" w:hAnsi="Times New Roman" w:cs="Times New Roman"/>
          <w:sz w:val="24"/>
          <w:szCs w:val="24"/>
        </w:rPr>
        <w:t>inde alınmış sicil kayıt belgesi ile ticaret sicil gazetesi, tüzel kişiliğin noter tasdikli imza sirküleri, geçici tem</w:t>
      </w:r>
      <w:r w:rsidR="007618E4">
        <w:rPr>
          <w:rFonts w:ascii="Times New Roman" w:hAnsi="Times New Roman" w:cs="Times New Roman"/>
          <w:sz w:val="24"/>
          <w:szCs w:val="24"/>
        </w:rPr>
        <w:t xml:space="preserve">inat mektubu veya </w:t>
      </w:r>
      <w:proofErr w:type="gramStart"/>
      <w:r w:rsidR="007618E4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F87313">
        <w:rPr>
          <w:rFonts w:ascii="Times New Roman" w:hAnsi="Times New Roman" w:cs="Times New Roman"/>
          <w:sz w:val="24"/>
          <w:szCs w:val="24"/>
        </w:rPr>
        <w:t xml:space="preserve">, </w:t>
      </w:r>
      <w:r w:rsidR="000E32B2" w:rsidRPr="001A0212">
        <w:rPr>
          <w:rFonts w:ascii="Times New Roman" w:hAnsi="Times New Roman" w:cs="Times New Roman"/>
          <w:sz w:val="24"/>
          <w:szCs w:val="24"/>
        </w:rPr>
        <w:t>tüzel kişilik adına ihaleye katılacak veya teklifte bulunacak kişilerin tüzel kişiliği temsile tam yetkili old</w:t>
      </w:r>
      <w:r w:rsidR="00D27DBE">
        <w:rPr>
          <w:rFonts w:ascii="Times New Roman" w:hAnsi="Times New Roman" w:cs="Times New Roman"/>
          <w:sz w:val="24"/>
          <w:szCs w:val="24"/>
        </w:rPr>
        <w:t>u</w:t>
      </w:r>
      <w:r w:rsidR="000E32B2" w:rsidRPr="001A0212">
        <w:rPr>
          <w:rFonts w:ascii="Times New Roman" w:hAnsi="Times New Roman" w:cs="Times New Roman"/>
          <w:sz w:val="24"/>
          <w:szCs w:val="24"/>
        </w:rPr>
        <w:t>ğunu gösterir noter tasdikli vekaletname ile vekilin noter tasdikl</w:t>
      </w:r>
      <w:r w:rsidR="007618E4">
        <w:rPr>
          <w:rFonts w:ascii="Times New Roman" w:hAnsi="Times New Roman" w:cs="Times New Roman"/>
          <w:sz w:val="24"/>
          <w:szCs w:val="24"/>
        </w:rPr>
        <w:t xml:space="preserve">i imza beyannamesi, şartname ve </w:t>
      </w:r>
      <w:r w:rsidR="000E32B2" w:rsidRPr="001A0212">
        <w:rPr>
          <w:rFonts w:ascii="Times New Roman" w:hAnsi="Times New Roman" w:cs="Times New Roman"/>
          <w:sz w:val="24"/>
          <w:szCs w:val="24"/>
        </w:rPr>
        <w:t>istenilen diğer belgeler.</w:t>
      </w:r>
    </w:p>
    <w:p w:rsidR="000E32B2" w:rsidRPr="001A0212" w:rsidRDefault="000E32B2" w:rsidP="001A0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 xml:space="preserve">Madde 7- </w:t>
      </w:r>
      <w:r w:rsidR="001A0212" w:rsidRPr="001A0212">
        <w:rPr>
          <w:rFonts w:ascii="Times New Roman" w:hAnsi="Times New Roman" w:cs="Times New Roman"/>
          <w:sz w:val="24"/>
          <w:szCs w:val="24"/>
        </w:rPr>
        <w:t>Teminat mektubu dışındaki teminatların, Konya Valiliği Yatırım İzl</w:t>
      </w:r>
      <w:r w:rsidR="007618E4">
        <w:rPr>
          <w:rFonts w:ascii="Times New Roman" w:hAnsi="Times New Roman" w:cs="Times New Roman"/>
          <w:sz w:val="24"/>
          <w:szCs w:val="24"/>
        </w:rPr>
        <w:t xml:space="preserve">eme ve Koordinasyon Başkanlığının </w:t>
      </w:r>
      <w:r w:rsidR="001A0212" w:rsidRPr="001A0212">
        <w:rPr>
          <w:rFonts w:ascii="Times New Roman" w:hAnsi="Times New Roman" w:cs="Times New Roman"/>
          <w:sz w:val="24"/>
          <w:szCs w:val="24"/>
        </w:rPr>
        <w:t xml:space="preserve">Türkiye Halk Bankası Konya Şubesi nezdinde bulunan </w:t>
      </w:r>
      <w:r w:rsidR="001A0212" w:rsidRPr="001A0212">
        <w:rPr>
          <w:rFonts w:ascii="Times New Roman" w:hAnsi="Times New Roman" w:cs="Times New Roman"/>
          <w:b/>
          <w:sz w:val="24"/>
          <w:szCs w:val="24"/>
        </w:rPr>
        <w:t>TR10 0001 2009 5100 0005 0000 55</w:t>
      </w:r>
      <w:r w:rsidR="00761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8E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7618E4">
        <w:rPr>
          <w:rFonts w:ascii="Times New Roman" w:hAnsi="Times New Roman" w:cs="Times New Roman"/>
          <w:sz w:val="24"/>
          <w:szCs w:val="24"/>
        </w:rPr>
        <w:t xml:space="preserve"> numaralı hesabına </w:t>
      </w:r>
      <w:r w:rsidR="001A0212" w:rsidRPr="001A0212">
        <w:rPr>
          <w:rFonts w:ascii="Times New Roman" w:hAnsi="Times New Roman" w:cs="Times New Roman"/>
          <w:sz w:val="24"/>
          <w:szCs w:val="24"/>
        </w:rPr>
        <w:t>yatırılması gerekmektedir.</w:t>
      </w:r>
    </w:p>
    <w:p w:rsidR="002B674E" w:rsidRPr="001A0212" w:rsidRDefault="00B5556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>8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İhaleye katılabilmek için istenilen belgeler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, </w:t>
      </w:r>
      <w:r w:rsidR="002B674E" w:rsidRPr="001A0212">
        <w:rPr>
          <w:rFonts w:ascii="Times New Roman" w:hAnsi="Times New Roman" w:cs="Times New Roman"/>
          <w:sz w:val="24"/>
          <w:szCs w:val="24"/>
        </w:rPr>
        <w:t>ihale saatine kadar Konya Yatırım İzleme ve Koordinasyon Başkanlığı İdari ve Mali İşler Müdürlüğüne teslim edilecektir. İhale saatinden sonraki müracaatlar dikkate alınmayacaktır.</w:t>
      </w:r>
      <w:r w:rsidR="00C0622D">
        <w:rPr>
          <w:rFonts w:ascii="Times New Roman" w:hAnsi="Times New Roman" w:cs="Times New Roman"/>
          <w:sz w:val="24"/>
          <w:szCs w:val="24"/>
        </w:rPr>
        <w:t xml:space="preserve"> Posta ile </w:t>
      </w:r>
      <w:r w:rsidR="00EA7C5E" w:rsidRPr="001A0212">
        <w:rPr>
          <w:rFonts w:ascii="Times New Roman" w:hAnsi="Times New Roman" w:cs="Times New Roman"/>
          <w:sz w:val="24"/>
          <w:szCs w:val="24"/>
        </w:rPr>
        <w:t>yapılacak müracaatlarda</w:t>
      </w:r>
      <w:r w:rsidR="00E42414" w:rsidRPr="001A0212">
        <w:rPr>
          <w:rFonts w:ascii="Times New Roman" w:hAnsi="Times New Roman" w:cs="Times New Roman"/>
          <w:sz w:val="24"/>
          <w:szCs w:val="24"/>
        </w:rPr>
        <w:t>,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2886 sayılı Devlet İhale Kanunu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nun 37. maddesine uygun </w:t>
      </w:r>
      <w:proofErr w:type="gramStart"/>
      <w:r w:rsidR="00EA7C5E" w:rsidRPr="001A0212">
        <w:rPr>
          <w:rFonts w:ascii="Times New Roman" w:hAnsi="Times New Roman" w:cs="Times New Roman"/>
          <w:sz w:val="24"/>
          <w:szCs w:val="24"/>
        </w:rPr>
        <w:t xml:space="preserve">olarak 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 hazırlanan</w:t>
      </w:r>
      <w:proofErr w:type="gramEnd"/>
      <w:r w:rsidR="00E42414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EA7C5E" w:rsidRPr="001A0212">
        <w:rPr>
          <w:rFonts w:ascii="Times New Roman" w:hAnsi="Times New Roman" w:cs="Times New Roman"/>
          <w:sz w:val="24"/>
          <w:szCs w:val="24"/>
        </w:rPr>
        <w:t>teklifin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, 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ihale saatinden önce </w:t>
      </w:r>
      <w:r w:rsidR="00C0622D">
        <w:rPr>
          <w:rFonts w:ascii="Times New Roman" w:hAnsi="Times New Roman" w:cs="Times New Roman"/>
          <w:sz w:val="24"/>
          <w:szCs w:val="24"/>
        </w:rPr>
        <w:t xml:space="preserve">İdareye </w:t>
      </w:r>
      <w:r w:rsidR="00EA7C5E" w:rsidRPr="001A0212">
        <w:rPr>
          <w:rFonts w:ascii="Times New Roman" w:hAnsi="Times New Roman" w:cs="Times New Roman"/>
          <w:sz w:val="24"/>
          <w:szCs w:val="24"/>
        </w:rPr>
        <w:t>ulaş</w:t>
      </w:r>
      <w:r w:rsidR="001A0212" w:rsidRPr="001A0212">
        <w:rPr>
          <w:rFonts w:ascii="Times New Roman" w:hAnsi="Times New Roman" w:cs="Times New Roman"/>
          <w:sz w:val="24"/>
          <w:szCs w:val="24"/>
        </w:rPr>
        <w:t>mış olması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 şarttır.</w:t>
      </w:r>
      <w:r w:rsidR="001A0212" w:rsidRPr="001A0212">
        <w:rPr>
          <w:rFonts w:ascii="Times New Roman" w:hAnsi="Times New Roman" w:cs="Times New Roman"/>
          <w:sz w:val="24"/>
          <w:szCs w:val="24"/>
        </w:rPr>
        <w:t xml:space="preserve"> Postada meydana gelebilecek gecikmelerden dolayı İdarece herha</w:t>
      </w:r>
      <w:r w:rsidR="00847530">
        <w:rPr>
          <w:rFonts w:ascii="Times New Roman" w:hAnsi="Times New Roman" w:cs="Times New Roman"/>
          <w:sz w:val="24"/>
          <w:szCs w:val="24"/>
        </w:rPr>
        <w:t>n</w:t>
      </w:r>
      <w:r w:rsidR="001A0212" w:rsidRPr="001A0212">
        <w:rPr>
          <w:rFonts w:ascii="Times New Roman" w:hAnsi="Times New Roman" w:cs="Times New Roman"/>
          <w:sz w:val="24"/>
          <w:szCs w:val="24"/>
        </w:rPr>
        <w:t>gi bir sorumluluk kabul edilmeyecektir.</w:t>
      </w:r>
    </w:p>
    <w:p w:rsidR="00E42414" w:rsidRPr="001A0212" w:rsidRDefault="000E32B2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9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Satışa konu araç, mesai saatleri içerisinde Konya Yatırım İzleme ve Koordinasyon Başkanlığı Otoparkında görülebilir.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E42414" w:rsidRPr="001A0212">
        <w:rPr>
          <w:rFonts w:ascii="Times New Roman" w:hAnsi="Times New Roman" w:cs="Times New Roman"/>
          <w:sz w:val="24"/>
          <w:szCs w:val="24"/>
        </w:rPr>
        <w:t>Araç çekme belgeli olarak satılacaktır. Satış bedeli üzerinden % 1</w:t>
      </w:r>
      <w:r w:rsidR="001A0212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C0622D">
        <w:rPr>
          <w:rFonts w:ascii="Times New Roman" w:hAnsi="Times New Roman" w:cs="Times New Roman"/>
          <w:sz w:val="24"/>
          <w:szCs w:val="24"/>
        </w:rPr>
        <w:t xml:space="preserve">katma değer vergisi </w:t>
      </w:r>
      <w:r w:rsidR="00E42414" w:rsidRPr="001A0212">
        <w:rPr>
          <w:rFonts w:ascii="Times New Roman" w:hAnsi="Times New Roman" w:cs="Times New Roman"/>
          <w:sz w:val="24"/>
          <w:szCs w:val="24"/>
        </w:rPr>
        <w:t>alınacak</w:t>
      </w:r>
      <w:r w:rsidRPr="001A0212">
        <w:rPr>
          <w:rFonts w:ascii="Times New Roman" w:hAnsi="Times New Roman" w:cs="Times New Roman"/>
          <w:sz w:val="24"/>
          <w:szCs w:val="24"/>
        </w:rPr>
        <w:t>tır.</w:t>
      </w:r>
      <w:r w:rsidR="001A0212">
        <w:rPr>
          <w:rFonts w:ascii="Times New Roman" w:hAnsi="Times New Roman" w:cs="Times New Roman"/>
          <w:sz w:val="24"/>
          <w:szCs w:val="24"/>
        </w:rPr>
        <w:t xml:space="preserve"> Satışa konu</w:t>
      </w:r>
      <w:r w:rsidR="00C0622D">
        <w:rPr>
          <w:rFonts w:ascii="Times New Roman" w:hAnsi="Times New Roman" w:cs="Times New Roman"/>
          <w:sz w:val="24"/>
          <w:szCs w:val="24"/>
        </w:rPr>
        <w:t xml:space="preserve"> arac</w:t>
      </w:r>
      <w:r w:rsidR="001A0212">
        <w:rPr>
          <w:rFonts w:ascii="Times New Roman" w:hAnsi="Times New Roman" w:cs="Times New Roman"/>
          <w:sz w:val="24"/>
          <w:szCs w:val="24"/>
        </w:rPr>
        <w:t>a ait h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er türlü ulaşım, nakliye, sigorta, vergi, resim, harç, noter, devir ve tescil işlemleri, muayene ve vize işlemleri, zorunlu mali </w:t>
      </w:r>
      <w:r w:rsidRPr="001A0212">
        <w:rPr>
          <w:rFonts w:ascii="Times New Roman" w:hAnsi="Times New Roman" w:cs="Times New Roman"/>
          <w:sz w:val="24"/>
          <w:szCs w:val="24"/>
        </w:rPr>
        <w:t>sigorta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 vb. giderler müşteriye aittir.</w:t>
      </w:r>
    </w:p>
    <w:p w:rsidR="00B55564" w:rsidRDefault="000E32B2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10</w:t>
      </w:r>
      <w:r w:rsidR="00B55564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B55564" w:rsidRPr="001A0212">
        <w:rPr>
          <w:rFonts w:ascii="Times New Roman" w:hAnsi="Times New Roman" w:cs="Times New Roman"/>
          <w:sz w:val="24"/>
          <w:szCs w:val="24"/>
        </w:rPr>
        <w:t xml:space="preserve"> İhale komisyonu, gerekçesini kararda belirtmek suretiyle ihaleyi yapıp yapmamakta serbesttir. Komisyonların ihaleyi yapmama kararına itiraz edilemez.</w:t>
      </w:r>
    </w:p>
    <w:p w:rsidR="001A0212" w:rsidRPr="001A0212" w:rsidRDefault="001A0212" w:rsidP="001A0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İLAN OLUNUR.</w:t>
      </w:r>
    </w:p>
    <w:p w:rsidR="00E42414" w:rsidRPr="001A0212" w:rsidRDefault="00E42414" w:rsidP="00E42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414" w:rsidRPr="001A0212" w:rsidSect="001A0212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F70"/>
    <w:multiLevelType w:val="hybridMultilevel"/>
    <w:tmpl w:val="60286392"/>
    <w:lvl w:ilvl="0" w:tplc="3A6A859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DE5A5B"/>
    <w:multiLevelType w:val="hybridMultilevel"/>
    <w:tmpl w:val="031A449C"/>
    <w:lvl w:ilvl="0" w:tplc="710C5C3A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593C55"/>
    <w:multiLevelType w:val="hybridMultilevel"/>
    <w:tmpl w:val="85684FEE"/>
    <w:lvl w:ilvl="0" w:tplc="DBA4AC24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AD2FF7"/>
    <w:multiLevelType w:val="hybridMultilevel"/>
    <w:tmpl w:val="FD567B8E"/>
    <w:lvl w:ilvl="0" w:tplc="7550FA2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AB"/>
    <w:rsid w:val="000E32B2"/>
    <w:rsid w:val="00157DD5"/>
    <w:rsid w:val="001A0212"/>
    <w:rsid w:val="00263421"/>
    <w:rsid w:val="002B674E"/>
    <w:rsid w:val="002E1C57"/>
    <w:rsid w:val="003215BF"/>
    <w:rsid w:val="003860C9"/>
    <w:rsid w:val="00392EAB"/>
    <w:rsid w:val="005534CD"/>
    <w:rsid w:val="007618E4"/>
    <w:rsid w:val="00847530"/>
    <w:rsid w:val="00886F2B"/>
    <w:rsid w:val="009D5B05"/>
    <w:rsid w:val="00A139CA"/>
    <w:rsid w:val="00B20FDA"/>
    <w:rsid w:val="00B55564"/>
    <w:rsid w:val="00C0622D"/>
    <w:rsid w:val="00D27DBE"/>
    <w:rsid w:val="00D51007"/>
    <w:rsid w:val="00DD1014"/>
    <w:rsid w:val="00E42414"/>
    <w:rsid w:val="00EA7C5E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2E3D-54D9-4157-96E5-72F9C5A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4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ORUÇ</dc:creator>
  <cp:keywords/>
  <dc:description/>
  <cp:lastModifiedBy>ABDURRAHMAN</cp:lastModifiedBy>
  <cp:revision>2</cp:revision>
  <dcterms:created xsi:type="dcterms:W3CDTF">2021-08-09T09:07:00Z</dcterms:created>
  <dcterms:modified xsi:type="dcterms:W3CDTF">2021-08-09T09:07:00Z</dcterms:modified>
</cp:coreProperties>
</file>